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B7728" w14:textId="77777777" w:rsidR="00155B71" w:rsidRPr="005D0967" w:rsidRDefault="00155B71" w:rsidP="0090071F">
      <w:pPr>
        <w:pStyle w:val="Heading1"/>
        <w:spacing w:line="480" w:lineRule="auto"/>
        <w:jc w:val="center"/>
        <w:rPr>
          <w:rFonts w:asciiTheme="majorHAnsi" w:eastAsiaTheme="majorEastAsia" w:hAnsiTheme="majorHAnsi" w:cstheme="majorBidi"/>
          <w:bCs w:val="0"/>
          <w:kern w:val="0"/>
          <w:sz w:val="22"/>
          <w:szCs w:val="24"/>
          <w:lang w:eastAsia="ja-JP"/>
        </w:rPr>
      </w:pPr>
      <w:r w:rsidRPr="005D0967">
        <w:rPr>
          <w:rFonts w:asciiTheme="majorHAnsi" w:eastAsiaTheme="majorEastAsia" w:hAnsiTheme="majorHAnsi" w:cstheme="majorBidi"/>
          <w:bCs w:val="0"/>
          <w:kern w:val="0"/>
          <w:sz w:val="22"/>
          <w:szCs w:val="24"/>
          <w:lang w:eastAsia="ja-JP"/>
        </w:rPr>
        <w:t>Event Report 1: The Future of Work and Technology – Reflections from Three TED Talks</w:t>
      </w:r>
    </w:p>
    <w:p w14:paraId="6C0427FD" w14:textId="4D4F280B" w:rsidR="00155B71" w:rsidRPr="00155B71" w:rsidRDefault="005D0967" w:rsidP="0090071F">
      <w:pPr>
        <w:spacing w:before="100" w:beforeAutospacing="1" w:after="100" w:afterAutospacing="1" w:line="480" w:lineRule="auto"/>
        <w:ind w:firstLine="720"/>
        <w:rPr>
          <w:rFonts w:eastAsia="Times New Roman" w:cstheme="minorHAnsi"/>
          <w:kern w:val="0"/>
          <w14:ligatures w14:val="none"/>
        </w:rPr>
      </w:pPr>
      <w:r w:rsidRPr="005D0967">
        <w:rPr>
          <w:rFonts w:eastAsia="Times New Roman" w:cstheme="minorHAnsi"/>
          <w:kern w:val="0"/>
          <w14:ligatures w14:val="none"/>
        </w:rPr>
        <w:t>As part of my journey in Information Studies and Technology, I attended three TED Talks virtually by watching their recorded sessions online. These events collectively opened my eyes to how the modern world of work is transforming. The talks were 4 Tips to Future-Proof Your Career by Michelle R. Weise (2021), Why AI Is Our Ultimate Test and Greatest Invitation by Tristan Harris (2023), and The Best Career Path Isn’t Always a Straight Line by Sarah Ellis and Helen Tupper (2021). I chose these virtual recordings because they align with my professional path as a data engineer and my lifelong desire to keep evolving. Each speaker offered a unique perspective on how to thrive in a constantly changing environment</w:t>
      </w:r>
      <w:r w:rsidR="005C3E43">
        <w:rPr>
          <w:rFonts w:eastAsia="Times New Roman" w:cstheme="minorHAnsi"/>
          <w:kern w:val="0"/>
          <w14:ligatures w14:val="none"/>
        </w:rPr>
        <w:t xml:space="preserve">, </w:t>
      </w:r>
      <w:r w:rsidRPr="005D0967">
        <w:rPr>
          <w:rFonts w:eastAsia="Times New Roman" w:cstheme="minorHAnsi"/>
          <w:kern w:val="0"/>
          <w14:ligatures w14:val="none"/>
        </w:rPr>
        <w:t>whether through adaptability, ethics, or curiosity. Together, their messages reminded me that technology is only powerful when paired with humanity, and that career growth has no expiration date.</w:t>
      </w:r>
    </w:p>
    <w:p w14:paraId="0487C937" w14:textId="3E6B972B" w:rsidR="00155B71" w:rsidRPr="00155B71" w:rsidRDefault="00155B71" w:rsidP="0090071F">
      <w:pPr>
        <w:spacing w:before="100" w:beforeAutospacing="1" w:after="100" w:afterAutospacing="1" w:line="480" w:lineRule="auto"/>
        <w:outlineLvl w:val="2"/>
        <w:rPr>
          <w:rFonts w:asciiTheme="majorHAnsi" w:eastAsiaTheme="majorEastAsia" w:hAnsiTheme="majorHAnsi" w:cstheme="majorBidi"/>
          <w:b/>
          <w:bCs/>
          <w:color w:val="000000" w:themeColor="text1"/>
          <w:kern w:val="0"/>
          <w:szCs w:val="24"/>
          <w:lang w:eastAsia="ja-JP"/>
          <w14:ligatures w14:val="none"/>
        </w:rPr>
      </w:pPr>
      <w:r w:rsidRPr="00155B71">
        <w:rPr>
          <w:rFonts w:asciiTheme="majorHAnsi" w:eastAsiaTheme="majorEastAsia" w:hAnsiTheme="majorHAnsi" w:cstheme="majorBidi"/>
          <w:b/>
          <w:bCs/>
          <w:color w:val="000000" w:themeColor="text1"/>
          <w:kern w:val="0"/>
          <w:szCs w:val="24"/>
          <w:lang w:eastAsia="ja-JP"/>
          <w14:ligatures w14:val="none"/>
        </w:rPr>
        <w:t xml:space="preserve">Michelle R. Weise: </w:t>
      </w:r>
      <w:r w:rsidRPr="005D0967">
        <w:rPr>
          <w:rFonts w:asciiTheme="majorHAnsi" w:eastAsiaTheme="majorEastAsia" w:hAnsiTheme="majorHAnsi" w:cstheme="majorBidi"/>
          <w:b/>
          <w:bCs/>
          <w:color w:val="000000" w:themeColor="text1"/>
          <w:kern w:val="0"/>
          <w:szCs w:val="24"/>
          <w:lang w:eastAsia="ja-JP"/>
          <w14:ligatures w14:val="none"/>
        </w:rPr>
        <w:t>Futureproofing</w:t>
      </w:r>
      <w:r w:rsidRPr="00155B71">
        <w:rPr>
          <w:rFonts w:asciiTheme="majorHAnsi" w:eastAsiaTheme="majorEastAsia" w:hAnsiTheme="majorHAnsi" w:cstheme="majorBidi"/>
          <w:b/>
          <w:bCs/>
          <w:color w:val="000000" w:themeColor="text1"/>
          <w:kern w:val="0"/>
          <w:szCs w:val="24"/>
          <w:lang w:eastAsia="ja-JP"/>
          <w14:ligatures w14:val="none"/>
        </w:rPr>
        <w:t xml:space="preserve"> with Human Skills</w:t>
      </w:r>
    </w:p>
    <w:p w14:paraId="683F07D6" w14:textId="37394430" w:rsidR="00155B71" w:rsidRPr="00155B71" w:rsidRDefault="00155B71" w:rsidP="0090071F">
      <w:pPr>
        <w:spacing w:before="100" w:beforeAutospacing="1" w:after="100" w:afterAutospacing="1" w:line="480" w:lineRule="auto"/>
        <w:ind w:firstLine="720"/>
        <w:rPr>
          <w:rFonts w:eastAsia="Times New Roman" w:cstheme="minorHAnsi"/>
          <w:kern w:val="0"/>
          <w14:ligatures w14:val="none"/>
        </w:rPr>
      </w:pPr>
      <w:r w:rsidRPr="00155B71">
        <w:rPr>
          <w:rFonts w:eastAsia="Times New Roman" w:cstheme="minorHAnsi"/>
          <w:kern w:val="0"/>
          <w14:ligatures w14:val="none"/>
        </w:rPr>
        <w:t xml:space="preserve">Michelle Weise’s talk spoke directly to my soul. She emphasized that success in the future depends not just on technical expertise but on </w:t>
      </w:r>
      <w:r w:rsidR="005C3E43">
        <w:rPr>
          <w:rFonts w:eastAsia="Times New Roman" w:cstheme="minorHAnsi"/>
          <w:kern w:val="0"/>
          <w14:ligatures w14:val="none"/>
        </w:rPr>
        <w:t>“</w:t>
      </w:r>
      <w:r w:rsidRPr="00155B71">
        <w:rPr>
          <w:rFonts w:eastAsia="Times New Roman" w:cstheme="minorHAnsi"/>
          <w:kern w:val="0"/>
          <w14:ligatures w14:val="none"/>
        </w:rPr>
        <w:t>human skills</w:t>
      </w:r>
      <w:r w:rsidR="005C3E43">
        <w:rPr>
          <w:rFonts w:eastAsia="Times New Roman" w:cstheme="minorHAnsi"/>
          <w:kern w:val="0"/>
          <w14:ligatures w14:val="none"/>
        </w:rPr>
        <w:t>”</w:t>
      </w:r>
      <w:r w:rsidRPr="00155B71">
        <w:rPr>
          <w:rFonts w:eastAsia="Times New Roman" w:cstheme="minorHAnsi"/>
          <w:kern w:val="0"/>
          <w14:ligatures w14:val="none"/>
        </w:rPr>
        <w:t xml:space="preserve"> such as adaptability, empathy, and judgment. She suggested creating a timeline of personal experiences to identify transferable strengths and to use discomfort as a guide for growth. Her concept of becoming a “skills translator” made me realize how every stage of my career</w:t>
      </w:r>
      <w:r w:rsidRPr="005D0967">
        <w:rPr>
          <w:rFonts w:eastAsia="Times New Roman" w:cstheme="minorHAnsi"/>
          <w:kern w:val="0"/>
          <w14:ligatures w14:val="none"/>
        </w:rPr>
        <w:t xml:space="preserve">, </w:t>
      </w:r>
      <w:r w:rsidRPr="00155B71">
        <w:rPr>
          <w:rFonts w:eastAsia="Times New Roman" w:cstheme="minorHAnsi"/>
          <w:kern w:val="0"/>
          <w14:ligatures w14:val="none"/>
        </w:rPr>
        <w:t>from data wrangling in SQL to learning R and Snowflake</w:t>
      </w:r>
      <w:r w:rsidRPr="005D0967">
        <w:rPr>
          <w:rFonts w:eastAsia="Times New Roman" w:cstheme="minorHAnsi"/>
          <w:kern w:val="0"/>
          <w14:ligatures w14:val="none"/>
        </w:rPr>
        <w:t xml:space="preserve">, </w:t>
      </w:r>
      <w:r w:rsidRPr="00155B71">
        <w:rPr>
          <w:rFonts w:eastAsia="Times New Roman" w:cstheme="minorHAnsi"/>
          <w:kern w:val="0"/>
          <w14:ligatures w14:val="none"/>
        </w:rPr>
        <w:t>was preparing me for the next opportunity. Weise’s call to embrace lifelong learning reminded me that reinvention is not a burden but a privilege.</w:t>
      </w:r>
    </w:p>
    <w:p w14:paraId="551C9A2C" w14:textId="09CC1B7B" w:rsidR="00155B71" w:rsidRPr="00155B71" w:rsidRDefault="00155B71" w:rsidP="0090071F">
      <w:pPr>
        <w:spacing w:before="100" w:beforeAutospacing="1" w:after="100" w:afterAutospacing="1" w:line="480" w:lineRule="auto"/>
        <w:ind w:firstLine="720"/>
        <w:rPr>
          <w:rFonts w:eastAsia="Times New Roman" w:cstheme="minorHAnsi"/>
          <w:kern w:val="0"/>
          <w14:ligatures w14:val="none"/>
        </w:rPr>
      </w:pPr>
      <w:r w:rsidRPr="00155B71">
        <w:rPr>
          <w:rFonts w:eastAsia="Times New Roman" w:cstheme="minorHAnsi"/>
          <w:kern w:val="0"/>
          <w14:ligatures w14:val="none"/>
        </w:rPr>
        <w:t xml:space="preserve">Personally, this talk made me reflect deeply on how I want to spend the next stage of my life. At 54, I feel both proud and excited because I no longer see age as a limitation but as proof of endurance. Weise helped me understand that my ability to adapt, learn, and collaborate is my greatest asset. I now </w:t>
      </w:r>
      <w:r w:rsidRPr="00155B71">
        <w:rPr>
          <w:rFonts w:eastAsia="Times New Roman" w:cstheme="minorHAnsi"/>
          <w:kern w:val="0"/>
          <w14:ligatures w14:val="none"/>
        </w:rPr>
        <w:lastRenderedPageBreak/>
        <w:t>approach my career as a continuum of learning moments instead of a series of fixed titles. Her message confirmed that I can keep growing, earning, and innovating until the very end</w:t>
      </w:r>
      <w:r w:rsidRPr="005D0967">
        <w:rPr>
          <w:rFonts w:eastAsia="Times New Roman" w:cstheme="minorHAnsi"/>
          <w:kern w:val="0"/>
          <w14:ligatures w14:val="none"/>
        </w:rPr>
        <w:t xml:space="preserve">, </w:t>
      </w:r>
      <w:r w:rsidRPr="00155B71">
        <w:rPr>
          <w:rFonts w:eastAsia="Times New Roman" w:cstheme="minorHAnsi"/>
          <w:kern w:val="0"/>
          <w14:ligatures w14:val="none"/>
        </w:rPr>
        <w:t>while teaching others to do the same.</w:t>
      </w:r>
    </w:p>
    <w:p w14:paraId="2B8B22EE" w14:textId="77777777" w:rsidR="00155B71" w:rsidRPr="00155B71" w:rsidRDefault="00155B71" w:rsidP="0090071F">
      <w:pPr>
        <w:spacing w:before="100" w:beforeAutospacing="1" w:after="100" w:afterAutospacing="1" w:line="480" w:lineRule="auto"/>
        <w:outlineLvl w:val="2"/>
        <w:rPr>
          <w:rFonts w:asciiTheme="majorHAnsi" w:eastAsiaTheme="majorEastAsia" w:hAnsiTheme="majorHAnsi" w:cstheme="majorBidi"/>
          <w:b/>
          <w:bCs/>
          <w:color w:val="000000" w:themeColor="text1"/>
          <w:kern w:val="0"/>
          <w:szCs w:val="24"/>
          <w:lang w:eastAsia="ja-JP"/>
          <w14:ligatures w14:val="none"/>
        </w:rPr>
      </w:pPr>
      <w:r w:rsidRPr="00155B71">
        <w:rPr>
          <w:rFonts w:asciiTheme="majorHAnsi" w:eastAsiaTheme="majorEastAsia" w:hAnsiTheme="majorHAnsi" w:cstheme="majorBidi"/>
          <w:b/>
          <w:bCs/>
          <w:color w:val="000000" w:themeColor="text1"/>
          <w:kern w:val="0"/>
          <w:szCs w:val="24"/>
          <w:lang w:eastAsia="ja-JP"/>
          <w14:ligatures w14:val="none"/>
        </w:rPr>
        <w:t>Tristan Harris: The Ethics of Artificial Intelligence</w:t>
      </w:r>
    </w:p>
    <w:p w14:paraId="13C7C4D4" w14:textId="77777777" w:rsidR="00155B71" w:rsidRPr="00155B71" w:rsidRDefault="00155B71" w:rsidP="0090071F">
      <w:pPr>
        <w:spacing w:before="100" w:beforeAutospacing="1" w:after="100" w:afterAutospacing="1" w:line="480" w:lineRule="auto"/>
        <w:ind w:firstLine="720"/>
        <w:rPr>
          <w:rFonts w:eastAsia="Times New Roman" w:cstheme="minorHAnsi"/>
          <w:kern w:val="0"/>
          <w14:ligatures w14:val="none"/>
        </w:rPr>
      </w:pPr>
      <w:r w:rsidRPr="00155B71">
        <w:rPr>
          <w:rFonts w:eastAsia="Times New Roman" w:cstheme="minorHAnsi"/>
          <w:kern w:val="0"/>
          <w14:ligatures w14:val="none"/>
        </w:rPr>
        <w:t>Tristan Harris’s talk was an emotional wake-up call about the responsibility we hold as professionals shaping technology. He described AI as “our ultimate test,” explaining that while AI can advance science and human potential, it also carries risks such as misinformation, addiction, and loss of human agency. His discussion of unregulated systems and persuasive design resonated with my background in data engineering. It reminded me that even the most elegant code or advanced model can have unintended consequences if not guided by ethical principles.</w:t>
      </w:r>
    </w:p>
    <w:p w14:paraId="71D6AD9D" w14:textId="1C760AA9" w:rsidR="00155B71" w:rsidRPr="00155B71" w:rsidRDefault="00155B71" w:rsidP="0090071F">
      <w:pPr>
        <w:spacing w:before="100" w:beforeAutospacing="1" w:after="100" w:afterAutospacing="1" w:line="480" w:lineRule="auto"/>
        <w:ind w:firstLine="720"/>
        <w:rPr>
          <w:rFonts w:ascii="Times New Roman" w:eastAsia="Times New Roman" w:hAnsi="Times New Roman" w:cs="Times New Roman"/>
          <w:kern w:val="0"/>
          <w:sz w:val="24"/>
          <w:szCs w:val="24"/>
          <w14:ligatures w14:val="none"/>
        </w:rPr>
      </w:pPr>
      <w:r w:rsidRPr="00155B71">
        <w:rPr>
          <w:rFonts w:eastAsia="Times New Roman" w:cstheme="minorHAnsi"/>
          <w:kern w:val="0"/>
          <w14:ligatures w14:val="none"/>
        </w:rPr>
        <w:t xml:space="preserve">For me, this talk sparked a moment of introspection. I realized that wealth and success mean little if technology harms the people it is </w:t>
      </w:r>
      <w:r w:rsidRPr="005D0967">
        <w:rPr>
          <w:rFonts w:eastAsia="Times New Roman" w:cstheme="minorHAnsi"/>
          <w:kern w:val="0"/>
          <w14:ligatures w14:val="none"/>
        </w:rPr>
        <w:t>intended</w:t>
      </w:r>
      <w:r w:rsidRPr="00155B71">
        <w:rPr>
          <w:rFonts w:eastAsia="Times New Roman" w:cstheme="minorHAnsi"/>
          <w:kern w:val="0"/>
          <w14:ligatures w14:val="none"/>
        </w:rPr>
        <w:t xml:space="preserve"> to serve. As I move forward, I want my professional work</w:t>
      </w:r>
      <w:r w:rsidR="00A17850" w:rsidRPr="005D0967">
        <w:rPr>
          <w:rFonts w:eastAsia="Times New Roman" w:cstheme="minorHAnsi"/>
          <w:kern w:val="0"/>
          <w14:ligatures w14:val="none"/>
        </w:rPr>
        <w:t xml:space="preserve"> and eventual financial success</w:t>
      </w:r>
      <w:r w:rsidRPr="005D0967">
        <w:rPr>
          <w:rFonts w:eastAsia="Times New Roman" w:cstheme="minorHAnsi"/>
          <w:kern w:val="0"/>
          <w14:ligatures w14:val="none"/>
        </w:rPr>
        <w:t xml:space="preserve"> </w:t>
      </w:r>
      <w:r w:rsidRPr="00155B71">
        <w:rPr>
          <w:rFonts w:eastAsia="Times New Roman" w:cstheme="minorHAnsi"/>
          <w:kern w:val="0"/>
          <w14:ligatures w14:val="none"/>
        </w:rPr>
        <w:t>to uplift others, not exploit them. I hope to use my data skills to support transparent and ethical systems that bring clarity rather than confusion. Harris’s emphasis on restraint reminded me that true innovation must include compassion. That</w:t>
      </w:r>
      <w:r w:rsidRPr="00155B71">
        <w:rPr>
          <w:rFonts w:ascii="Times New Roman" w:eastAsia="Times New Roman" w:hAnsi="Times New Roman" w:cs="Times New Roman"/>
          <w:kern w:val="0"/>
          <w:sz w:val="24"/>
          <w:szCs w:val="24"/>
          <w14:ligatures w14:val="none"/>
        </w:rPr>
        <w:t xml:space="preserve"> balance between progress and </w:t>
      </w:r>
      <w:r w:rsidRPr="00155B71">
        <w:rPr>
          <w:rFonts w:eastAsia="Times New Roman" w:cstheme="minorHAnsi"/>
          <w:kern w:val="0"/>
          <w14:ligatures w14:val="none"/>
        </w:rPr>
        <w:t>purpose will define how I continue building my legacy, both as a technologist and as a human being.</w:t>
      </w:r>
    </w:p>
    <w:p w14:paraId="52DD363D" w14:textId="77777777" w:rsidR="00155B71" w:rsidRPr="00155B71" w:rsidRDefault="00155B71" w:rsidP="0090071F">
      <w:pPr>
        <w:spacing w:before="100" w:beforeAutospacing="1" w:after="100" w:afterAutospacing="1" w:line="480" w:lineRule="auto"/>
        <w:outlineLvl w:val="2"/>
        <w:rPr>
          <w:rFonts w:asciiTheme="majorHAnsi" w:eastAsiaTheme="majorEastAsia" w:hAnsiTheme="majorHAnsi" w:cstheme="majorBidi"/>
          <w:b/>
          <w:bCs/>
          <w:color w:val="000000" w:themeColor="text1"/>
          <w:kern w:val="0"/>
          <w:szCs w:val="24"/>
          <w:lang w:eastAsia="ja-JP"/>
          <w14:ligatures w14:val="none"/>
        </w:rPr>
      </w:pPr>
      <w:r w:rsidRPr="00155B71">
        <w:rPr>
          <w:rFonts w:asciiTheme="majorHAnsi" w:eastAsiaTheme="majorEastAsia" w:hAnsiTheme="majorHAnsi" w:cstheme="majorBidi"/>
          <w:b/>
          <w:bCs/>
          <w:color w:val="000000" w:themeColor="text1"/>
          <w:kern w:val="0"/>
          <w:szCs w:val="24"/>
          <w:lang w:eastAsia="ja-JP"/>
          <w14:ligatures w14:val="none"/>
        </w:rPr>
        <w:t>Sarah Ellis and Helen Tupper: The “Squiggly” Career</w:t>
      </w:r>
    </w:p>
    <w:p w14:paraId="0B769CFA" w14:textId="36EC959E" w:rsidR="00155B71" w:rsidRPr="00155B71" w:rsidRDefault="00155B71" w:rsidP="0090071F">
      <w:pPr>
        <w:spacing w:before="100" w:beforeAutospacing="1" w:after="100" w:afterAutospacing="1" w:line="480" w:lineRule="auto"/>
        <w:ind w:firstLine="720"/>
        <w:rPr>
          <w:rFonts w:eastAsia="Times New Roman" w:cstheme="minorHAnsi"/>
          <w:kern w:val="0"/>
          <w14:ligatures w14:val="none"/>
        </w:rPr>
      </w:pPr>
      <w:r w:rsidRPr="00155B71">
        <w:rPr>
          <w:rFonts w:eastAsia="Times New Roman" w:cstheme="minorHAnsi"/>
          <w:kern w:val="0"/>
          <w14:ligatures w14:val="none"/>
        </w:rPr>
        <w:t xml:space="preserve">Sarah Ellis and Helen Tupper’s talk on the “squiggly career” completely redefined how I see professional growth. They challenged the outdated idea of the career ladder and instead encouraged curiosity, exploration, and self-discovery. They argued that ladders limit learning because they only move in one direction, while real careers twist and turn with each new lesson. That image spoke to me </w:t>
      </w:r>
      <w:r w:rsidRPr="00155B71">
        <w:rPr>
          <w:rFonts w:eastAsia="Times New Roman" w:cstheme="minorHAnsi"/>
          <w:kern w:val="0"/>
          <w14:ligatures w14:val="none"/>
        </w:rPr>
        <w:lastRenderedPageBreak/>
        <w:t>profoundly. My own path</w:t>
      </w:r>
      <w:r w:rsidR="00A17850" w:rsidRPr="005D0967">
        <w:rPr>
          <w:rFonts w:eastAsia="Times New Roman" w:cstheme="minorHAnsi"/>
          <w:kern w:val="0"/>
          <w14:ligatures w14:val="none"/>
        </w:rPr>
        <w:t xml:space="preserve">, </w:t>
      </w:r>
      <w:r w:rsidRPr="00155B71">
        <w:rPr>
          <w:rFonts w:eastAsia="Times New Roman" w:cstheme="minorHAnsi"/>
          <w:kern w:val="0"/>
          <w14:ligatures w14:val="none"/>
        </w:rPr>
        <w:t>from studying languages to working in data, to learning AI</w:t>
      </w:r>
      <w:r w:rsidR="00A17850" w:rsidRPr="005D0967">
        <w:rPr>
          <w:rFonts w:eastAsia="Times New Roman" w:cstheme="minorHAnsi"/>
          <w:kern w:val="0"/>
          <w14:ligatures w14:val="none"/>
        </w:rPr>
        <w:t xml:space="preserve">, </w:t>
      </w:r>
      <w:r w:rsidRPr="00155B71">
        <w:rPr>
          <w:rFonts w:eastAsia="Times New Roman" w:cstheme="minorHAnsi"/>
          <w:kern w:val="0"/>
          <w14:ligatures w14:val="none"/>
        </w:rPr>
        <w:t>has never been straight, but it has always been meaningful.</w:t>
      </w:r>
    </w:p>
    <w:p w14:paraId="6070DBFD" w14:textId="77777777" w:rsidR="00155B71" w:rsidRPr="00155B71" w:rsidRDefault="00155B71" w:rsidP="0090071F">
      <w:pPr>
        <w:spacing w:before="100" w:beforeAutospacing="1" w:after="100" w:afterAutospacing="1" w:line="480" w:lineRule="auto"/>
        <w:ind w:firstLine="720"/>
        <w:rPr>
          <w:rFonts w:eastAsia="Times New Roman" w:cstheme="minorHAnsi"/>
          <w:kern w:val="0"/>
          <w14:ligatures w14:val="none"/>
        </w:rPr>
      </w:pPr>
      <w:r w:rsidRPr="00155B71">
        <w:rPr>
          <w:rFonts w:eastAsia="Times New Roman" w:cstheme="minorHAnsi"/>
          <w:kern w:val="0"/>
          <w14:ligatures w14:val="none"/>
        </w:rPr>
        <w:t>Ellis and Tupper’s ideas helped me forgive myself for the nonlinear parts of my journey. I realized that each curve in my “squiggly” path gave me a unique strength and perspective that a straight ladder never could. Their talk also reignited my courage to keep dreaming, no matter my age. I may be in my fifties, but I am far from done. My goal now is to accumulate not just wealth, but wisdom and influence that I can share with others. I want to build a financial foundation that allows me to lift my family out of struggle and help others find stability and hope through technology and education.</w:t>
      </w:r>
    </w:p>
    <w:p w14:paraId="783E5A3C" w14:textId="77777777" w:rsidR="00155B71" w:rsidRPr="00155B71" w:rsidRDefault="00155B71" w:rsidP="005C3E43">
      <w:pPr>
        <w:spacing w:before="100" w:beforeAutospacing="1" w:after="100" w:afterAutospacing="1" w:line="480" w:lineRule="auto"/>
        <w:jc w:val="center"/>
        <w:outlineLvl w:val="2"/>
        <w:rPr>
          <w:rFonts w:asciiTheme="majorHAnsi" w:eastAsiaTheme="majorEastAsia" w:hAnsiTheme="majorHAnsi" w:cstheme="majorBidi"/>
          <w:b/>
          <w:bCs/>
          <w:color w:val="000000" w:themeColor="text1"/>
          <w:kern w:val="0"/>
          <w:szCs w:val="24"/>
          <w:lang w:eastAsia="ja-JP"/>
          <w14:ligatures w14:val="none"/>
        </w:rPr>
      </w:pPr>
      <w:r w:rsidRPr="00155B71">
        <w:rPr>
          <w:rFonts w:asciiTheme="majorHAnsi" w:eastAsiaTheme="majorEastAsia" w:hAnsiTheme="majorHAnsi" w:cstheme="majorBidi"/>
          <w:b/>
          <w:bCs/>
          <w:color w:val="000000" w:themeColor="text1"/>
          <w:kern w:val="0"/>
          <w:szCs w:val="24"/>
          <w:lang w:eastAsia="ja-JP"/>
          <w14:ligatures w14:val="none"/>
        </w:rPr>
        <w:t>Conclusion</w:t>
      </w:r>
    </w:p>
    <w:p w14:paraId="0B189A80" w14:textId="48ADF69C" w:rsidR="00155B71" w:rsidRPr="00155B71" w:rsidRDefault="00155B71" w:rsidP="0090071F">
      <w:pPr>
        <w:spacing w:before="100" w:beforeAutospacing="1" w:after="100" w:afterAutospacing="1" w:line="480" w:lineRule="auto"/>
        <w:ind w:firstLine="720"/>
        <w:rPr>
          <w:rFonts w:eastAsia="Times New Roman" w:cstheme="minorHAnsi"/>
          <w:kern w:val="0"/>
          <w14:ligatures w14:val="none"/>
        </w:rPr>
      </w:pPr>
      <w:r w:rsidRPr="00155B71">
        <w:rPr>
          <w:rFonts w:eastAsia="Times New Roman" w:cstheme="minorHAnsi"/>
          <w:kern w:val="0"/>
          <w14:ligatures w14:val="none"/>
        </w:rPr>
        <w:t>Watching these three TED Talks changed more than my professional outlook</w:t>
      </w:r>
      <w:r w:rsidR="00A17850" w:rsidRPr="005D0967">
        <w:rPr>
          <w:rFonts w:eastAsia="Times New Roman" w:cstheme="minorHAnsi"/>
          <w:kern w:val="0"/>
          <w14:ligatures w14:val="none"/>
        </w:rPr>
        <w:t xml:space="preserve">; </w:t>
      </w:r>
      <w:r w:rsidRPr="00155B71">
        <w:rPr>
          <w:rFonts w:eastAsia="Times New Roman" w:cstheme="minorHAnsi"/>
          <w:kern w:val="0"/>
          <w14:ligatures w14:val="none"/>
        </w:rPr>
        <w:t>it reshaped how I see myself</w:t>
      </w:r>
      <w:r w:rsidR="005C3E43">
        <w:rPr>
          <w:rFonts w:eastAsia="Times New Roman" w:cstheme="minorHAnsi"/>
          <w:kern w:val="0"/>
          <w14:ligatures w14:val="none"/>
        </w:rPr>
        <w:t>, and Wise</w:t>
      </w:r>
      <w:r w:rsidRPr="00155B71">
        <w:rPr>
          <w:rFonts w:eastAsia="Times New Roman" w:cstheme="minorHAnsi"/>
          <w:kern w:val="0"/>
          <w14:ligatures w14:val="none"/>
        </w:rPr>
        <w:t xml:space="preserve"> taught me to embrace lifelong learning as my compass. Harris reminded me that ethics and empathy are the </w:t>
      </w:r>
      <w:r w:rsidR="00A17850" w:rsidRPr="005D0967">
        <w:rPr>
          <w:rFonts w:eastAsia="Times New Roman" w:cstheme="minorHAnsi"/>
          <w:kern w:val="0"/>
          <w14:ligatures w14:val="none"/>
        </w:rPr>
        <w:t>actual</w:t>
      </w:r>
      <w:r w:rsidRPr="00155B71">
        <w:rPr>
          <w:rFonts w:eastAsia="Times New Roman" w:cstheme="minorHAnsi"/>
          <w:kern w:val="0"/>
          <w14:ligatures w14:val="none"/>
        </w:rPr>
        <w:t xml:space="preserve"> tests of our technical genius. Ellis and Tupper gave me permission to celebrate my non-linear path and see it as a story of strength, not deviation. Collectively, they reminded me that success is not measured by age or titles, but by impact and purpose.</w:t>
      </w:r>
    </w:p>
    <w:p w14:paraId="49EBC6CA" w14:textId="6EF597A5" w:rsidR="00155B71" w:rsidRPr="00155B71" w:rsidRDefault="00155B71" w:rsidP="0090071F">
      <w:pPr>
        <w:spacing w:before="100" w:beforeAutospacing="1" w:after="100" w:afterAutospacing="1" w:line="480" w:lineRule="auto"/>
        <w:rPr>
          <w:rFonts w:eastAsia="Times New Roman" w:cstheme="minorHAnsi"/>
          <w:kern w:val="0"/>
          <w14:ligatures w14:val="none"/>
        </w:rPr>
      </w:pPr>
      <w:r w:rsidRPr="00155B71">
        <w:rPr>
          <w:rFonts w:eastAsia="Times New Roman" w:cstheme="minorHAnsi"/>
          <w:kern w:val="0"/>
          <w14:ligatures w14:val="none"/>
        </w:rPr>
        <w:t xml:space="preserve">I move forward now with renewed clarity: to continue learning, building, and giving back. I will keep using technology to solve problems that matter and to create opportunities for others who are still climbing. My dream is to accumulate wealth, </w:t>
      </w:r>
      <w:r w:rsidR="00A17850" w:rsidRPr="005D0967">
        <w:rPr>
          <w:rFonts w:eastAsia="Times New Roman" w:cstheme="minorHAnsi"/>
          <w:kern w:val="0"/>
          <w14:ligatures w14:val="none"/>
        </w:rPr>
        <w:t>a wealth</w:t>
      </w:r>
      <w:r w:rsidRPr="00155B71">
        <w:rPr>
          <w:rFonts w:eastAsia="Times New Roman" w:cstheme="minorHAnsi"/>
          <w:kern w:val="0"/>
          <w14:ligatures w14:val="none"/>
        </w:rPr>
        <w:t xml:space="preserve"> of moments that make life meaningful</w:t>
      </w:r>
      <w:r w:rsidR="00A17850" w:rsidRPr="005D0967">
        <w:rPr>
          <w:rFonts w:eastAsia="Times New Roman" w:cstheme="minorHAnsi"/>
          <w:kern w:val="0"/>
          <w14:ligatures w14:val="none"/>
        </w:rPr>
        <w:t xml:space="preserve">, </w:t>
      </w:r>
      <w:r w:rsidRPr="00155B71">
        <w:rPr>
          <w:rFonts w:eastAsia="Times New Roman" w:cstheme="minorHAnsi"/>
          <w:kern w:val="0"/>
          <w14:ligatures w14:val="none"/>
        </w:rPr>
        <w:t>for me, for my family, and for every person whose path crosses mine.</w:t>
      </w:r>
    </w:p>
    <w:p w14:paraId="75360640" w14:textId="5A6BAC9E" w:rsidR="00A17850" w:rsidRDefault="00A17850" w:rsidP="0090071F">
      <w:pPr>
        <w:spacing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349AC168" w14:textId="77777777" w:rsidR="00155B71" w:rsidRPr="00155B71" w:rsidRDefault="00155B71" w:rsidP="0090071F">
      <w:pPr>
        <w:spacing w:before="100" w:beforeAutospacing="1" w:after="100" w:afterAutospacing="1" w:line="480" w:lineRule="auto"/>
        <w:jc w:val="center"/>
        <w:outlineLvl w:val="2"/>
        <w:rPr>
          <w:rFonts w:asciiTheme="majorHAnsi" w:eastAsiaTheme="majorEastAsia" w:hAnsiTheme="majorHAnsi" w:cstheme="majorBidi"/>
          <w:b/>
          <w:kern w:val="0"/>
          <w:szCs w:val="24"/>
          <w:lang w:eastAsia="ja-JP"/>
          <w14:ligatures w14:val="none"/>
        </w:rPr>
      </w:pPr>
      <w:r w:rsidRPr="00155B71">
        <w:rPr>
          <w:rFonts w:asciiTheme="majorHAnsi" w:eastAsiaTheme="majorEastAsia" w:hAnsiTheme="majorHAnsi" w:cstheme="majorBidi"/>
          <w:b/>
          <w:kern w:val="0"/>
          <w:szCs w:val="24"/>
          <w:lang w:eastAsia="ja-JP"/>
          <w14:ligatures w14:val="none"/>
        </w:rPr>
        <w:lastRenderedPageBreak/>
        <w:t>References</w:t>
      </w:r>
    </w:p>
    <w:p w14:paraId="2FFA8BDF" w14:textId="77777777" w:rsidR="00155B71" w:rsidRPr="00155B71" w:rsidRDefault="00155B71" w:rsidP="0090071F">
      <w:pPr>
        <w:spacing w:before="100" w:beforeAutospacing="1" w:after="100" w:afterAutospacing="1" w:line="480" w:lineRule="auto"/>
        <w:ind w:left="720" w:hanging="720"/>
        <w:rPr>
          <w:rFonts w:eastAsia="Times New Roman" w:cstheme="minorHAnsi"/>
          <w:kern w:val="0"/>
          <w14:ligatures w14:val="none"/>
        </w:rPr>
      </w:pPr>
      <w:r w:rsidRPr="00155B71">
        <w:rPr>
          <w:rFonts w:eastAsia="Times New Roman" w:cstheme="minorHAnsi"/>
          <w:kern w:val="0"/>
          <w14:ligatures w14:val="none"/>
        </w:rPr>
        <w:t xml:space="preserve">Ellis, S., &amp; Tupper, H. (2021, February). The best career path isn’t always a straight line [Video]. TED. </w:t>
      </w:r>
      <w:hyperlink r:id="rId4" w:history="1">
        <w:r w:rsidRPr="00155B71">
          <w:rPr>
            <w:rFonts w:eastAsia="Times New Roman" w:cstheme="minorHAnsi"/>
            <w:kern w:val="0"/>
            <w14:ligatures w14:val="none"/>
          </w:rPr>
          <w:t>https://www.ted.com/talks/sarah_ellis_and_helen_tupper_the_best_career_path_isn_t_always_a_straight_line</w:t>
        </w:r>
      </w:hyperlink>
    </w:p>
    <w:p w14:paraId="0C9A5D54" w14:textId="18FB062E" w:rsidR="00A17850" w:rsidRPr="00155B71" w:rsidRDefault="00155B71" w:rsidP="0090071F">
      <w:pPr>
        <w:spacing w:before="100" w:beforeAutospacing="1" w:after="100" w:afterAutospacing="1" w:line="480" w:lineRule="auto"/>
        <w:ind w:left="720" w:hanging="720"/>
        <w:rPr>
          <w:rFonts w:eastAsia="Times New Roman" w:cstheme="minorHAnsi"/>
          <w:kern w:val="0"/>
          <w14:ligatures w14:val="none"/>
        </w:rPr>
      </w:pPr>
      <w:r w:rsidRPr="00155B71">
        <w:rPr>
          <w:rFonts w:eastAsia="Times New Roman" w:cstheme="minorHAnsi"/>
          <w:kern w:val="0"/>
          <w14:ligatures w14:val="none"/>
        </w:rPr>
        <w:t xml:space="preserve">Harris, T. (2023, April). Why AI is our ultimate test and greatest invitation [Video]. TED. </w:t>
      </w:r>
      <w:hyperlink r:id="rId5" w:history="1">
        <w:r w:rsidRPr="00155B71">
          <w:rPr>
            <w:rFonts w:eastAsia="Times New Roman" w:cstheme="minorHAnsi"/>
            <w:kern w:val="0"/>
            <w14:ligatures w14:val="none"/>
          </w:rPr>
          <w:t>https://www.ted.com/talks/tristan_harris_why_ai_is_our_ultimate_test_and_greatest_invitation</w:t>
        </w:r>
      </w:hyperlink>
    </w:p>
    <w:p w14:paraId="323F35CF" w14:textId="77777777" w:rsidR="00155B71" w:rsidRPr="00155B71" w:rsidRDefault="00155B71" w:rsidP="0090071F">
      <w:pPr>
        <w:spacing w:before="100" w:beforeAutospacing="1" w:after="100" w:afterAutospacing="1" w:line="480" w:lineRule="auto"/>
        <w:ind w:left="720" w:hanging="720"/>
        <w:rPr>
          <w:rFonts w:eastAsia="Times New Roman" w:cstheme="minorHAnsi"/>
          <w:kern w:val="0"/>
          <w14:ligatures w14:val="none"/>
        </w:rPr>
      </w:pPr>
      <w:r w:rsidRPr="00155B71">
        <w:rPr>
          <w:rFonts w:eastAsia="Times New Roman" w:cstheme="minorHAnsi"/>
          <w:kern w:val="0"/>
          <w14:ligatures w14:val="none"/>
        </w:rPr>
        <w:t xml:space="preserve">Weise, M. R. (2021, March). 4 tips to future-proof your career [Video]. TED. </w:t>
      </w:r>
      <w:hyperlink r:id="rId6" w:history="1">
        <w:r w:rsidRPr="00155B71">
          <w:rPr>
            <w:rFonts w:eastAsia="Times New Roman" w:cstheme="minorHAnsi"/>
            <w:kern w:val="0"/>
            <w14:ligatures w14:val="none"/>
          </w:rPr>
          <w:t>https://www.ted.com/talks/michelle_r_weise_4_tips_to_future_proof_your_career</w:t>
        </w:r>
      </w:hyperlink>
    </w:p>
    <w:p w14:paraId="3E0010AE" w14:textId="448FCE7C" w:rsidR="00155B71" w:rsidRPr="00155B71" w:rsidRDefault="00155B71" w:rsidP="0090071F">
      <w:pPr>
        <w:spacing w:after="0" w:line="480" w:lineRule="auto"/>
        <w:rPr>
          <w:rFonts w:ascii="Times New Roman" w:eastAsia="Times New Roman" w:hAnsi="Times New Roman" w:cs="Times New Roman"/>
          <w:kern w:val="0"/>
          <w:sz w:val="24"/>
          <w:szCs w:val="24"/>
          <w14:ligatures w14:val="none"/>
        </w:rPr>
      </w:pPr>
    </w:p>
    <w:p w14:paraId="425897C6" w14:textId="77777777" w:rsidR="00155B71" w:rsidRDefault="00155B71" w:rsidP="0090071F">
      <w:pPr>
        <w:spacing w:line="480" w:lineRule="auto"/>
      </w:pPr>
    </w:p>
    <w:sectPr w:rsidR="00155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71"/>
    <w:rsid w:val="00155B71"/>
    <w:rsid w:val="00296E21"/>
    <w:rsid w:val="002D2304"/>
    <w:rsid w:val="005C3E43"/>
    <w:rsid w:val="005D0967"/>
    <w:rsid w:val="0090071F"/>
    <w:rsid w:val="00A17850"/>
    <w:rsid w:val="00CF47E0"/>
    <w:rsid w:val="00DB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074FF"/>
  <w15:chartTrackingRefBased/>
  <w15:docId w15:val="{9B034AE8-5E1A-4DE1-8990-579DF00C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5B7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155B7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71"/>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155B7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155B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55B71"/>
    <w:rPr>
      <w:b/>
      <w:bCs/>
    </w:rPr>
  </w:style>
  <w:style w:type="character" w:styleId="Emphasis">
    <w:name w:val="Emphasis"/>
    <w:basedOn w:val="DefaultParagraphFont"/>
    <w:uiPriority w:val="20"/>
    <w:qFormat/>
    <w:rsid w:val="00155B71"/>
    <w:rPr>
      <w:i/>
      <w:iCs/>
    </w:rPr>
  </w:style>
  <w:style w:type="character" w:styleId="Hyperlink">
    <w:name w:val="Hyperlink"/>
    <w:basedOn w:val="DefaultParagraphFont"/>
    <w:uiPriority w:val="99"/>
    <w:semiHidden/>
    <w:unhideWhenUsed/>
    <w:rsid w:val="00155B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d.com/talks/michelle_r_weise_4_tips_to_future_proof_your_career" TargetMode="External"/><Relationship Id="rId5" Type="http://schemas.openxmlformats.org/officeDocument/2006/relationships/hyperlink" Target="https://www.ted.com/talks/tristan_harris_why_ai_is_our_ultimate_test_and_greatest_invitation" TargetMode="External"/><Relationship Id="rId4" Type="http://schemas.openxmlformats.org/officeDocument/2006/relationships/hyperlink" Target="https://www.ted.com/talks/sarah_ellis_and_helen_tupper_the_best_career_path_isn_t_always_a_straight_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954</Words>
  <Characters>5077</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Future of Work and Technology – Reflections from Three TED Talks</dc:title>
  <dc:subject/>
  <dc:creator>Rebeca Avile-Martinez</dc:creator>
  <cp:keywords>Technology, AI, Wealth</cp:keywords>
  <dc:description>Looking forward to becoming all I was born to be. Doing this for my parents, who, although not perfect, are my inspiration.</dc:description>
  <cp:lastModifiedBy>Rebeca Avile-Martinez</cp:lastModifiedBy>
  <cp:revision>3</cp:revision>
  <dcterms:created xsi:type="dcterms:W3CDTF">2025-10-19T19:49:00Z</dcterms:created>
  <dcterms:modified xsi:type="dcterms:W3CDTF">2025-10-19T19:58:00Z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a743659c-0ed5-4390-8714-7802542e1dd9</vt:lpwstr>
  </property>
</Properties>
</file>